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8E1B4E4" w14:textId="77777777" w:rsidR="00B874E3" w:rsidRDefault="00000000">
      <w:pPr>
        <w:widowControl w:val="0"/>
        <w:spacing w:line="240" w:lineRule="auto"/>
      </w:pPr>
      <w:r>
        <w:rPr>
          <w:rFonts w:ascii="Montserrat" w:eastAsia="Montserrat" w:hAnsi="Montserrat" w:cs="Montserrat"/>
          <w:b/>
        </w:rPr>
        <w:t xml:space="preserve">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B874E3" w14:paraId="4A963577" w14:textId="77777777" w:rsidTr="00853265">
        <w:trPr>
          <w:trHeight w:val="168"/>
        </w:trPr>
        <w:tc>
          <w:tcPr>
            <w:tcW w:w="7200" w:type="dxa"/>
            <w:gridSpan w:val="2"/>
            <w:shd w:val="clear" w:color="auto" w:fill="FFF2CC"/>
            <w:tcMar>
              <w:top w:w="100" w:type="dxa"/>
              <w:left w:w="100" w:type="dxa"/>
              <w:bottom w:w="100" w:type="dxa"/>
              <w:right w:w="100" w:type="dxa"/>
            </w:tcMar>
          </w:tcPr>
          <w:p w14:paraId="45E56D3D" w14:textId="77777777" w:rsidR="00B874E3"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Functions and Global Variables</w:t>
            </w:r>
          </w:p>
        </w:tc>
        <w:tc>
          <w:tcPr>
            <w:tcW w:w="3600" w:type="dxa"/>
            <w:shd w:val="clear" w:color="auto" w:fill="D9EAD3"/>
            <w:tcMar>
              <w:top w:w="100" w:type="dxa"/>
              <w:left w:w="100" w:type="dxa"/>
              <w:bottom w:w="100" w:type="dxa"/>
              <w:right w:w="100" w:type="dxa"/>
            </w:tcMar>
          </w:tcPr>
          <w:p w14:paraId="0D9C91E8" w14:textId="77777777" w:rsidR="00B874E3"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B874E3" w14:paraId="4981FF24" w14:textId="77777777">
        <w:trPr>
          <w:trHeight w:val="420"/>
        </w:trPr>
        <w:tc>
          <w:tcPr>
            <w:tcW w:w="5400" w:type="dxa"/>
            <w:tcMar>
              <w:top w:w="100" w:type="dxa"/>
              <w:left w:w="100" w:type="dxa"/>
              <w:bottom w:w="100" w:type="dxa"/>
              <w:right w:w="100" w:type="dxa"/>
            </w:tcMar>
          </w:tcPr>
          <w:p w14:paraId="7F8DFB4E" w14:textId="77777777" w:rsidR="00B874E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learn how to work with global variables in a function, and how to avoid a global variable by using a function to call another function.</w:t>
            </w:r>
          </w:p>
          <w:p w14:paraId="04EEE0D1" w14:textId="77777777" w:rsidR="00B874E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Learning Targets</w:t>
            </w:r>
          </w:p>
          <w:p w14:paraId="5B33609B" w14:textId="77777777" w:rsidR="00B874E3" w:rsidRDefault="00000000">
            <w:pPr>
              <w:numPr>
                <w:ilvl w:val="0"/>
                <w:numId w:val="9"/>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I can determine when a variable should be global.</w:t>
            </w:r>
          </w:p>
          <w:p w14:paraId="5D0DFA5D" w14:textId="77777777" w:rsidR="00B874E3" w:rsidRDefault="00000000">
            <w:pPr>
              <w:numPr>
                <w:ilvl w:val="0"/>
                <w:numId w:val="9"/>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I can determine when a function needs a global declaration.</w:t>
            </w:r>
          </w:p>
          <w:p w14:paraId="7C4ABCBD" w14:textId="77777777" w:rsidR="00B874E3" w:rsidRDefault="00000000">
            <w:pPr>
              <w:numPr>
                <w:ilvl w:val="0"/>
                <w:numId w:val="9"/>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I can use and change a global variable in a function.</w:t>
            </w:r>
          </w:p>
          <w:p w14:paraId="5A37A1A2" w14:textId="77777777" w:rsidR="00B874E3" w:rsidRDefault="00000000">
            <w:pPr>
              <w:numPr>
                <w:ilvl w:val="0"/>
                <w:numId w:val="9"/>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I can call a function with parameters from another function.</w:t>
            </w:r>
          </w:p>
        </w:tc>
        <w:tc>
          <w:tcPr>
            <w:tcW w:w="5400" w:type="dxa"/>
            <w:gridSpan w:val="2"/>
            <w:tcMar>
              <w:top w:w="100" w:type="dxa"/>
              <w:left w:w="100" w:type="dxa"/>
              <w:bottom w:w="100" w:type="dxa"/>
              <w:right w:w="100" w:type="dxa"/>
            </w:tcMar>
          </w:tcPr>
          <w:p w14:paraId="2340B12D" w14:textId="77777777" w:rsidR="00B874E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03D9BF5A" w14:textId="77777777" w:rsidR="00B874E3" w:rsidRDefault="00000000">
            <w:pPr>
              <w:widowControl w:val="0"/>
              <w:numPr>
                <w:ilvl w:val="0"/>
                <w:numId w:val="8"/>
              </w:numPr>
              <w:spacing w:line="240" w:lineRule="auto"/>
              <w:rPr>
                <w:rFonts w:ascii="Calibri" w:eastAsia="Calibri" w:hAnsi="Calibri" w:cs="Calibri"/>
                <w:sz w:val="20"/>
                <w:szCs w:val="20"/>
              </w:rPr>
            </w:pPr>
            <w:r>
              <w:rPr>
                <w:rFonts w:ascii="Proxima Nova" w:eastAsia="Proxima Nova" w:hAnsi="Proxima Nova" w:cs="Proxima Nova"/>
                <w:sz w:val="20"/>
                <w:szCs w:val="20"/>
              </w:rPr>
              <w:t xml:space="preserve">A program will sometimes use a </w:t>
            </w:r>
            <w:r>
              <w:rPr>
                <w:rFonts w:ascii="Proxima Nova" w:eastAsia="Proxima Nova" w:hAnsi="Proxima Nova" w:cs="Proxima Nova"/>
                <w:b/>
                <w:sz w:val="20"/>
                <w:szCs w:val="20"/>
              </w:rPr>
              <w:t>global variable</w:t>
            </w:r>
            <w:r>
              <w:rPr>
                <w:rFonts w:ascii="Proxima Nova" w:eastAsia="Proxima Nova" w:hAnsi="Proxima Nova" w:cs="Proxima Nova"/>
                <w:sz w:val="20"/>
                <w:szCs w:val="20"/>
              </w:rPr>
              <w:t xml:space="preserve"> that is defined in the main program and can be used throughout the program.</w:t>
            </w:r>
          </w:p>
          <w:p w14:paraId="538E956B" w14:textId="77777777" w:rsidR="00B874E3" w:rsidRDefault="00000000">
            <w:pPr>
              <w:widowControl w:val="0"/>
              <w:numPr>
                <w:ilvl w:val="0"/>
                <w:numId w:val="8"/>
              </w:numPr>
              <w:spacing w:line="240" w:lineRule="auto"/>
              <w:rPr>
                <w:rFonts w:ascii="Calibri" w:eastAsia="Calibri" w:hAnsi="Calibri" w:cs="Calibri"/>
                <w:sz w:val="20"/>
                <w:szCs w:val="20"/>
              </w:rPr>
            </w:pPr>
            <w:r>
              <w:rPr>
                <w:rFonts w:ascii="Proxima Nova" w:eastAsia="Proxima Nova" w:hAnsi="Proxima Nova" w:cs="Proxima Nova"/>
                <w:sz w:val="20"/>
                <w:szCs w:val="20"/>
              </w:rPr>
              <w:t xml:space="preserve">If the value of a global variable is changed in a function, it needs a </w:t>
            </w:r>
            <w:r>
              <w:rPr>
                <w:rFonts w:ascii="Proxima Nova" w:eastAsia="Proxima Nova" w:hAnsi="Proxima Nova" w:cs="Proxima Nova"/>
                <w:b/>
                <w:sz w:val="20"/>
                <w:szCs w:val="20"/>
              </w:rPr>
              <w:t>global declaration</w:t>
            </w:r>
            <w:r>
              <w:rPr>
                <w:rFonts w:ascii="Proxima Nova" w:eastAsia="Proxima Nova" w:hAnsi="Proxima Nova" w:cs="Proxima Nova"/>
                <w:sz w:val="20"/>
                <w:szCs w:val="20"/>
              </w:rPr>
              <w:t>.</w:t>
            </w:r>
          </w:p>
          <w:p w14:paraId="20070CC7" w14:textId="77777777" w:rsidR="00B874E3"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function can call another function that has a parameter. This is a way to avoid global variables.</w:t>
            </w:r>
          </w:p>
        </w:tc>
      </w:tr>
      <w:tr w:rsidR="00B874E3" w14:paraId="65F4DA11" w14:textId="77777777">
        <w:trPr>
          <w:trHeight w:val="420"/>
        </w:trPr>
        <w:tc>
          <w:tcPr>
            <w:tcW w:w="5400" w:type="dxa"/>
            <w:tcMar>
              <w:top w:w="100" w:type="dxa"/>
              <w:left w:w="100" w:type="dxa"/>
              <w:bottom w:w="100" w:type="dxa"/>
              <w:right w:w="100" w:type="dxa"/>
            </w:tcMar>
          </w:tcPr>
          <w:p w14:paraId="1B25E18C" w14:textId="77777777" w:rsidR="00B874E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174A66B1" w14:textId="77777777" w:rsidR="00B874E3" w:rsidRDefault="00000000">
            <w:pPr>
              <w:widowControl w:val="0"/>
              <w:numPr>
                <w:ilvl w:val="0"/>
                <w:numId w:val="4"/>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Functions and Global Variables Activity Guide</w:t>
            </w:r>
          </w:p>
          <w:p w14:paraId="1C525BEF" w14:textId="77777777" w:rsidR="00B874E3" w:rsidRDefault="00000000">
            <w:pPr>
              <w:widowControl w:val="0"/>
              <w:numPr>
                <w:ilvl w:val="0"/>
                <w:numId w:val="4"/>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PT_Practice2_results program</w:t>
            </w:r>
          </w:p>
        </w:tc>
        <w:tc>
          <w:tcPr>
            <w:tcW w:w="5400" w:type="dxa"/>
            <w:gridSpan w:val="2"/>
            <w:tcMar>
              <w:top w:w="100" w:type="dxa"/>
              <w:left w:w="100" w:type="dxa"/>
              <w:bottom w:w="100" w:type="dxa"/>
              <w:right w:w="100" w:type="dxa"/>
            </w:tcMar>
          </w:tcPr>
          <w:p w14:paraId="1E9DAC2E" w14:textId="77777777" w:rsidR="00B874E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21E317B6" w14:textId="77777777" w:rsidR="00B874E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 questions about when and how to use global variables in a function.</w:t>
            </w:r>
          </w:p>
          <w:p w14:paraId="20116109" w14:textId="77777777" w:rsidR="00B874E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variable as a counter.</w:t>
            </w:r>
          </w:p>
          <w:p w14:paraId="55C4476C" w14:textId="77777777" w:rsidR="00B874E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Call a function with a parameter from another function.</w:t>
            </w:r>
          </w:p>
        </w:tc>
      </w:tr>
      <w:tr w:rsidR="00B874E3" w14:paraId="3F2A0247" w14:textId="77777777">
        <w:trPr>
          <w:trHeight w:val="420"/>
        </w:trPr>
        <w:tc>
          <w:tcPr>
            <w:tcW w:w="5400" w:type="dxa"/>
            <w:tcMar>
              <w:top w:w="100" w:type="dxa"/>
              <w:left w:w="100" w:type="dxa"/>
              <w:bottom w:w="100" w:type="dxa"/>
              <w:right w:w="100" w:type="dxa"/>
            </w:tcMar>
          </w:tcPr>
          <w:p w14:paraId="7D5EA43A" w14:textId="77777777" w:rsidR="00B874E3"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32CF2E0C" w14:textId="77777777" w:rsidR="00B874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1.A</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Represent a value with a variable.</w:t>
            </w:r>
          </w:p>
          <w:p w14:paraId="51264844" w14:textId="77777777" w:rsidR="00B874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1.B</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 xml:space="preserve">Determine the value of a variable </w:t>
            </w:r>
            <w:proofErr w:type="gramStart"/>
            <w:r>
              <w:rPr>
                <w:rFonts w:ascii="Proxima Nova" w:eastAsia="Proxima Nova" w:hAnsi="Proxima Nova" w:cs="Proxima Nova"/>
                <w:sz w:val="20"/>
                <w:szCs w:val="20"/>
              </w:rPr>
              <w:t>as a result of</w:t>
            </w:r>
            <w:proofErr w:type="gramEnd"/>
            <w:r>
              <w:rPr>
                <w:rFonts w:ascii="Proxima Nova" w:eastAsia="Proxima Nova" w:hAnsi="Proxima Nova" w:cs="Proxima Nova"/>
                <w:sz w:val="20"/>
                <w:szCs w:val="20"/>
              </w:rPr>
              <w:t xml:space="preserve"> an assignment.</w:t>
            </w:r>
          </w:p>
          <w:p w14:paraId="44AF449A" w14:textId="77777777" w:rsidR="00B874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3.A</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Write statements to call procedures.</w:t>
            </w:r>
          </w:p>
          <w:p w14:paraId="12E79101" w14:textId="77777777" w:rsidR="00B874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AAP-3.C </w:t>
            </w:r>
            <w:r>
              <w:rPr>
                <w:rFonts w:ascii="Proxima Nova" w:eastAsia="Proxima Nova" w:hAnsi="Proxima Nova" w:cs="Proxima Nova"/>
                <w:sz w:val="20"/>
                <w:szCs w:val="20"/>
              </w:rPr>
              <w:t>Develop procedural abstractions to manage complexity in a program by writing procedures.</w:t>
            </w:r>
          </w:p>
          <w:p w14:paraId="58B28AA9" w14:textId="77777777" w:rsidR="00B874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3.B</w:t>
            </w:r>
            <w:r>
              <w:rPr>
                <w:rFonts w:ascii="Proxima Nova" w:eastAsia="Proxima Nova" w:hAnsi="Proxima Nova" w:cs="Proxima Nova"/>
                <w:sz w:val="20"/>
                <w:szCs w:val="20"/>
              </w:rPr>
              <w:t xml:space="preserve"> Use abstraction to manage complexity in a program.</w:t>
            </w:r>
          </w:p>
        </w:tc>
        <w:tc>
          <w:tcPr>
            <w:tcW w:w="5400" w:type="dxa"/>
            <w:gridSpan w:val="2"/>
            <w:tcMar>
              <w:top w:w="100" w:type="dxa"/>
              <w:left w:w="100" w:type="dxa"/>
              <w:bottom w:w="100" w:type="dxa"/>
              <w:right w:w="100" w:type="dxa"/>
            </w:tcMar>
          </w:tcPr>
          <w:p w14:paraId="547E512E" w14:textId="77777777" w:rsidR="00B874E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0CFD3F1C" w14:textId="77777777" w:rsidR="00B874E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Functions and Global Variables slides</w:t>
            </w:r>
          </w:p>
          <w:p w14:paraId="6A6AD023" w14:textId="77777777" w:rsidR="00B874E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Functions and Global Variables Activity Guide / Answers</w:t>
            </w:r>
          </w:p>
          <w:p w14:paraId="1EBFCD0C" w14:textId="77777777" w:rsidR="00B874E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PT_Practice2_results</w:t>
            </w:r>
          </w:p>
        </w:tc>
      </w:tr>
      <w:tr w:rsidR="00B874E3" w14:paraId="0F3C8913" w14:textId="77777777">
        <w:trPr>
          <w:trHeight w:val="420"/>
        </w:trPr>
        <w:tc>
          <w:tcPr>
            <w:tcW w:w="10800" w:type="dxa"/>
            <w:gridSpan w:val="3"/>
            <w:tcMar>
              <w:top w:w="100" w:type="dxa"/>
              <w:left w:w="100" w:type="dxa"/>
              <w:bottom w:w="100" w:type="dxa"/>
              <w:right w:w="100" w:type="dxa"/>
            </w:tcMar>
          </w:tcPr>
          <w:p w14:paraId="49A62B1E" w14:textId="77777777" w:rsidR="00B874E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06D10920" w14:textId="77777777" w:rsidR="00B874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w:t>
            </w:r>
          </w:p>
          <w:p w14:paraId="1C57C155" w14:textId="77777777" w:rsidR="00B874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This lesson is not part of a mission. </w:t>
            </w:r>
          </w:p>
          <w:p w14:paraId="6DA08FE6" w14:textId="77777777" w:rsidR="00B874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w:t>
            </w:r>
            <w:proofErr w:type="gramStart"/>
            <w:r>
              <w:rPr>
                <w:rFonts w:ascii="Proxima Nova" w:eastAsia="Proxima Nova" w:hAnsi="Proxima Nova" w:cs="Proxima Nova"/>
                <w:sz w:val="20"/>
                <w:szCs w:val="20"/>
              </w:rPr>
              <w:t>the programming</w:t>
            </w:r>
            <w:proofErr w:type="gramEnd"/>
            <w:r>
              <w:rPr>
                <w:rFonts w:ascii="Proxima Nova" w:eastAsia="Proxima Nova" w:hAnsi="Proxima Nova" w:cs="Proxima Nova"/>
                <w:sz w:val="20"/>
                <w:szCs w:val="20"/>
              </w:rPr>
              <w:t xml:space="preserve">. </w:t>
            </w:r>
          </w:p>
          <w:p w14:paraId="43BD6955" w14:textId="77777777" w:rsidR="00B874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add a function to the PT_Practice2 program.</w:t>
            </w:r>
          </w:p>
          <w:p w14:paraId="547EC89B" w14:textId="77777777" w:rsidR="00B874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best experience will come from them modifying their own code. However, we want all students to be engaged, so you can give them the original code to modify if needed. The program was completed earlier in this unit, in PT Practice 2.</w:t>
            </w:r>
          </w:p>
          <w:p w14:paraId="1EE2BD46" w14:textId="77777777" w:rsidR="00B874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The teaching guide (below) gives the narration for one way to present the lesson.</w:t>
            </w:r>
          </w:p>
          <w:p w14:paraId="7B83ED89" w14:textId="77777777" w:rsidR="00B874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the modified program is provided. </w:t>
            </w:r>
          </w:p>
        </w:tc>
      </w:tr>
    </w:tbl>
    <w:p w14:paraId="20634B63" w14:textId="77777777" w:rsidR="00B874E3" w:rsidRDefault="00000000">
      <w:pPr>
        <w:rPr>
          <w:rFonts w:ascii="Montserrat" w:eastAsia="Montserrat" w:hAnsi="Montserrat" w:cs="Montserrat"/>
          <w:b/>
          <w:sz w:val="28"/>
          <w:szCs w:val="28"/>
        </w:rPr>
      </w:pPr>
      <w:r>
        <w:br w:type="page"/>
      </w:r>
    </w:p>
    <w:p w14:paraId="1C4FD242" w14:textId="77777777" w:rsidR="00B874E3"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3D41F7C8" w14:textId="77777777" w:rsidR="00B874E3" w:rsidRDefault="00B874E3">
      <w:pPr>
        <w:rPr>
          <w:rFonts w:ascii="Montserrat" w:eastAsia="Montserrat" w:hAnsi="Montserrat" w:cs="Montserrat"/>
          <w:b/>
        </w:rPr>
      </w:pPr>
    </w:p>
    <w:p w14:paraId="26CB8A46" w14:textId="77777777" w:rsidR="00B874E3"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6984785E" w14:textId="77777777" w:rsidR="00B874E3" w:rsidRDefault="00B874E3">
      <w:pPr>
        <w:widowControl w:val="0"/>
        <w:spacing w:line="240" w:lineRule="auto"/>
        <w:rPr>
          <w:rFonts w:ascii="Proxima Nova" w:eastAsia="Proxima Nova" w:hAnsi="Proxima Nova" w:cs="Proxima Nova"/>
          <w:sz w:val="20"/>
          <w:szCs w:val="20"/>
        </w:rPr>
      </w:pPr>
    </w:p>
    <w:p w14:paraId="1A0A9F4B" w14:textId="77777777" w:rsidR="00B874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248DBE5D" w14:textId="77777777" w:rsidR="00B874E3" w:rsidRDefault="00000000">
      <w:pPr>
        <w:widowControl w:val="0"/>
        <w:numPr>
          <w:ilvl w:val="0"/>
          <w:numId w:val="7"/>
        </w:numPr>
        <w:spacing w:line="240" w:lineRule="auto"/>
        <w:rPr>
          <w:rFonts w:ascii="Calibri" w:eastAsia="Calibri" w:hAnsi="Calibri" w:cs="Calibri"/>
          <w:sz w:val="20"/>
          <w:szCs w:val="20"/>
        </w:rPr>
      </w:pPr>
      <w:r>
        <w:rPr>
          <w:rFonts w:ascii="Proxima Nova" w:eastAsia="Proxima Nova" w:hAnsi="Proxima Nova" w:cs="Proxima Nova"/>
          <w:sz w:val="20"/>
          <w:szCs w:val="20"/>
        </w:rPr>
        <w:t xml:space="preserve">Use the three warm-up questions on the activity guide </w:t>
      </w:r>
      <w:proofErr w:type="gramStart"/>
      <w:r>
        <w:rPr>
          <w:rFonts w:ascii="Proxima Nova" w:eastAsia="Proxima Nova" w:hAnsi="Proxima Nova" w:cs="Proxima Nova"/>
          <w:sz w:val="20"/>
          <w:szCs w:val="20"/>
        </w:rPr>
        <w:t>as a way to</w:t>
      </w:r>
      <w:proofErr w:type="gramEnd"/>
      <w:r>
        <w:rPr>
          <w:rFonts w:ascii="Proxima Nova" w:eastAsia="Proxima Nova" w:hAnsi="Proxima Nova" w:cs="Proxima Nova"/>
          <w:sz w:val="20"/>
          <w:szCs w:val="20"/>
        </w:rPr>
        <w:t xml:space="preserve"> start the lesson. You can use individual reflection, group discussion, etc.</w:t>
      </w:r>
    </w:p>
    <w:p w14:paraId="6CCCBF83" w14:textId="77777777" w:rsidR="00B874E3" w:rsidRDefault="00B874E3">
      <w:pPr>
        <w:widowControl w:val="0"/>
        <w:spacing w:line="240" w:lineRule="auto"/>
        <w:rPr>
          <w:rFonts w:ascii="Calibri" w:eastAsia="Calibri" w:hAnsi="Calibri" w:cs="Calibri"/>
        </w:rPr>
      </w:pPr>
    </w:p>
    <w:p w14:paraId="05DBFA9B" w14:textId="77777777" w:rsidR="00B874E3"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Function and Global Variables (15 minutes)</w:t>
      </w:r>
    </w:p>
    <w:p w14:paraId="6329C314" w14:textId="77777777" w:rsidR="00B874E3" w:rsidRDefault="00B874E3">
      <w:pPr>
        <w:widowControl w:val="0"/>
        <w:spacing w:line="240" w:lineRule="auto"/>
        <w:rPr>
          <w:rFonts w:ascii="Proxima Nova" w:eastAsia="Proxima Nova" w:hAnsi="Proxima Nova" w:cs="Proxima Nova"/>
          <w:sz w:val="20"/>
          <w:szCs w:val="20"/>
        </w:rPr>
      </w:pPr>
    </w:p>
    <w:p w14:paraId="542DCE00" w14:textId="77777777" w:rsidR="00B874E3"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Slides 2-7: </w:t>
      </w:r>
    </w:p>
    <w:p w14:paraId="7C44B9E0" w14:textId="77777777" w:rsidR="00B874E3"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slides review functions, parameters and local variables. The first example is one they have not used in code, but they should be able to tell what it does and how it works. The second example is from mission 9: </w:t>
      </w:r>
      <w:proofErr w:type="spellStart"/>
      <w:r>
        <w:rPr>
          <w:rFonts w:ascii="Proxima Nova" w:eastAsia="Proxima Nova" w:hAnsi="Proxima Nova" w:cs="Proxima Nova"/>
          <w:sz w:val="20"/>
          <w:szCs w:val="20"/>
        </w:rPr>
        <w:t>Game_Spinner</w:t>
      </w:r>
      <w:proofErr w:type="spellEnd"/>
      <w:r>
        <w:rPr>
          <w:rFonts w:ascii="Proxima Nova" w:eastAsia="Proxima Nova" w:hAnsi="Proxima Nova" w:cs="Proxima Nova"/>
          <w:sz w:val="20"/>
          <w:szCs w:val="20"/>
        </w:rPr>
        <w:t xml:space="preserve">. You can show the entire program on a screen, or have students open the program if you think it is helpful. The function being discussed is on slide 6. </w:t>
      </w:r>
    </w:p>
    <w:p w14:paraId="739BCB72" w14:textId="77777777" w:rsidR="00B874E3"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Slides 8-10: </w:t>
      </w:r>
    </w:p>
    <w:p w14:paraId="3AD8C508" w14:textId="77777777" w:rsidR="00B874E3" w:rsidRDefault="00000000">
      <w:pPr>
        <w:spacing w:after="160" w:line="240" w:lineRule="auto"/>
        <w:ind w:left="720"/>
        <w:rPr>
          <w:rFonts w:ascii="Proxima Nova" w:eastAsia="Proxima Nova" w:hAnsi="Proxima Nova" w:cs="Proxima Nova"/>
          <w:b/>
          <w:sz w:val="20"/>
          <w:szCs w:val="20"/>
        </w:rPr>
      </w:pPr>
      <w:r>
        <w:rPr>
          <w:rFonts w:ascii="Proxima Nova" w:eastAsia="Proxima Nova" w:hAnsi="Proxima Nova" w:cs="Proxima Nova"/>
          <w:sz w:val="20"/>
          <w:szCs w:val="20"/>
        </w:rPr>
        <w:t>The slides introduce global variables: what they are and when they might be used.</w:t>
      </w:r>
    </w:p>
    <w:p w14:paraId="290B9E0C" w14:textId="77777777" w:rsidR="00B874E3"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Slides 11-13: </w:t>
      </w:r>
    </w:p>
    <w:p w14:paraId="3DBAF98B" w14:textId="77777777" w:rsidR="00B874E3" w:rsidRDefault="00000000">
      <w:pPr>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The slides show an example of using a global variable with the program from mission 6: heartbeat (heart2).</w:t>
      </w:r>
    </w:p>
    <w:p w14:paraId="49041267" w14:textId="77777777" w:rsidR="00B874E3"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Slides 14-16: </w:t>
      </w:r>
    </w:p>
    <w:p w14:paraId="3C42C924" w14:textId="77777777" w:rsidR="00B874E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slides show an example of using a global variable with the program from mission 7: billboard. The example is from the mission, and not from unit 3 where parameters are added. You can show the program on the screen or have students open the program if you think it is helpful. You can change the code and see what happens. For example, take out “global choice” and see what error happens. Add “global choice” to the other </w:t>
      </w:r>
      <w:proofErr w:type="gramStart"/>
      <w:r>
        <w:rPr>
          <w:rFonts w:ascii="Proxima Nova" w:eastAsia="Proxima Nova" w:hAnsi="Proxima Nova" w:cs="Proxima Nova"/>
          <w:sz w:val="20"/>
          <w:szCs w:val="20"/>
        </w:rPr>
        <w:t>function, and</w:t>
      </w:r>
      <w:proofErr w:type="gramEnd"/>
      <w:r>
        <w:rPr>
          <w:rFonts w:ascii="Proxima Nova" w:eastAsia="Proxima Nova" w:hAnsi="Proxima Nova" w:cs="Proxima Nova"/>
          <w:sz w:val="20"/>
          <w:szCs w:val="20"/>
        </w:rPr>
        <w:t xml:space="preserve"> see what happens. Take some time to experiment with the code.</w:t>
      </w:r>
    </w:p>
    <w:p w14:paraId="692B4E1B" w14:textId="77777777" w:rsidR="00B874E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Have students answer the three questions on the activity guide for this activity.</w:t>
      </w:r>
    </w:p>
    <w:p w14:paraId="3D604E75" w14:textId="77777777" w:rsidR="00B874E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4"/>
          <w:szCs w:val="24"/>
        </w:rPr>
        <w:t>Activity – Function and Global Variables (15-20 minutes)</w:t>
      </w:r>
    </w:p>
    <w:p w14:paraId="32AEA084" w14:textId="77777777" w:rsidR="00B874E3" w:rsidRDefault="00B874E3">
      <w:pPr>
        <w:spacing w:line="240" w:lineRule="auto"/>
        <w:rPr>
          <w:rFonts w:ascii="Proxima Nova" w:eastAsia="Proxima Nova" w:hAnsi="Proxima Nova" w:cs="Proxima Nova"/>
          <w:sz w:val="20"/>
          <w:szCs w:val="20"/>
        </w:rPr>
      </w:pPr>
    </w:p>
    <w:p w14:paraId="7050C2C3" w14:textId="77777777" w:rsidR="00B874E3"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 17: </w:t>
      </w:r>
    </w:p>
    <w:p w14:paraId="654CB8BC" w14:textId="77777777" w:rsidR="00B874E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This slide starts the discussion of how a global variable can be avoided. Students may not get why. Why not have everything global? Good discussion point! </w:t>
      </w:r>
    </w:p>
    <w:p w14:paraId="4B57F4EA" w14:textId="77777777" w:rsidR="00B874E3"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 18: </w:t>
      </w:r>
    </w:p>
    <w:p w14:paraId="085B8F13" w14:textId="77777777" w:rsidR="00B874E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Example #3 uses the PT_Practice2 program. Students should open the program in the sandbox of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Students add a variable to count correct guesses. Since the variable “count” is already used in the for loop, use a different variable name, like “correct”.</w:t>
      </w:r>
    </w:p>
    <w:p w14:paraId="3B8C8C1E" w14:textId="77777777" w:rsidR="00B874E3"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Slides 19-21: </w:t>
      </w:r>
    </w:p>
    <w:p w14:paraId="19E827ED" w14:textId="77777777" w:rsidR="00B874E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add another function with a parameter to the program that will show results. They call the new function in the current function, and pass “correct” as a parameter to the new function.</w:t>
      </w:r>
    </w:p>
    <w:p w14:paraId="7A507E72" w14:textId="77777777" w:rsidR="00B874E3"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Slides 22-26: </w:t>
      </w:r>
    </w:p>
    <w:p w14:paraId="7D0FC2F6" w14:textId="77777777" w:rsidR="00B874E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add functionality to the new </w:t>
      </w:r>
      <w:proofErr w:type="gramStart"/>
      <w:r>
        <w:rPr>
          <w:rFonts w:ascii="Proxima Nova" w:eastAsia="Proxima Nova" w:hAnsi="Proxima Nova" w:cs="Proxima Nova"/>
          <w:sz w:val="20"/>
          <w:szCs w:val="20"/>
        </w:rPr>
        <w:t>results(</w:t>
      </w:r>
      <w:proofErr w:type="gramEnd"/>
      <w:r>
        <w:rPr>
          <w:rFonts w:ascii="Proxima Nova" w:eastAsia="Proxima Nova" w:hAnsi="Proxima Nova" w:cs="Proxima Nova"/>
          <w:sz w:val="20"/>
          <w:szCs w:val="20"/>
        </w:rPr>
        <w:t>) function to meet the requirements of the Create PT (functions requirements, not the list requirements).</w:t>
      </w:r>
    </w:p>
    <w:p w14:paraId="60B758C4" w14:textId="77777777" w:rsidR="00B874E3" w:rsidRDefault="00000000">
      <w:pPr>
        <w:spacing w:after="160" w:line="240" w:lineRule="auto"/>
        <w:rPr>
          <w:rFonts w:ascii="Proxima Nova" w:eastAsia="Proxima Nova" w:hAnsi="Proxima Nova" w:cs="Proxima Nova"/>
          <w:sz w:val="20"/>
          <w:szCs w:val="20"/>
        </w:rPr>
      </w:pPr>
      <w:r>
        <w:rPr>
          <w:rFonts w:ascii="Proxima Nova" w:eastAsia="Proxima Nova" w:hAnsi="Proxima Nova" w:cs="Proxima Nova"/>
          <w:sz w:val="20"/>
          <w:szCs w:val="20"/>
        </w:rPr>
        <w:tab/>
        <w:t>Have students answer the two questions on the activity guide for this activity.</w:t>
      </w:r>
    </w:p>
    <w:p w14:paraId="74D54BB7" w14:textId="77777777" w:rsidR="00B874E3"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Slides 27-28: </w:t>
      </w:r>
    </w:p>
    <w:p w14:paraId="35C696A1" w14:textId="77777777" w:rsidR="00B874E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Summary of the lesson. Students have learned about using global </w:t>
      </w:r>
      <w:proofErr w:type="gramStart"/>
      <w:r>
        <w:rPr>
          <w:rFonts w:ascii="Proxima Nova" w:eastAsia="Proxima Nova" w:hAnsi="Proxima Nova" w:cs="Proxima Nova"/>
          <w:sz w:val="20"/>
          <w:szCs w:val="20"/>
        </w:rPr>
        <w:t>variables, and</w:t>
      </w:r>
      <w:proofErr w:type="gramEnd"/>
      <w:r>
        <w:rPr>
          <w:rFonts w:ascii="Proxima Nova" w:eastAsia="Proxima Nova" w:hAnsi="Proxima Nova" w:cs="Proxima Nova"/>
          <w:sz w:val="20"/>
          <w:szCs w:val="20"/>
        </w:rPr>
        <w:t xml:space="preserve"> also have another way to program a function that meets the Create PT requirements.</w:t>
      </w:r>
    </w:p>
    <w:p w14:paraId="1E8D6EBD" w14:textId="77777777" w:rsidR="00B874E3" w:rsidRDefault="00B874E3">
      <w:pPr>
        <w:widowControl w:val="0"/>
        <w:spacing w:line="240" w:lineRule="auto"/>
        <w:rPr>
          <w:rFonts w:ascii="Calibri" w:eastAsia="Calibri" w:hAnsi="Calibri" w:cs="Calibri"/>
        </w:rPr>
      </w:pPr>
    </w:p>
    <w:p w14:paraId="32DE10BE" w14:textId="77777777" w:rsidR="00B874E3"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 – optional)</w:t>
      </w:r>
    </w:p>
    <w:p w14:paraId="0C3518D3" w14:textId="77777777" w:rsidR="00B874E3" w:rsidRDefault="00B874E3">
      <w:pPr>
        <w:widowControl w:val="0"/>
        <w:spacing w:line="240" w:lineRule="auto"/>
        <w:rPr>
          <w:rFonts w:ascii="Proxima Nova" w:eastAsia="Proxima Nova" w:hAnsi="Proxima Nova" w:cs="Proxima Nova"/>
          <w:sz w:val="20"/>
          <w:szCs w:val="20"/>
        </w:rPr>
      </w:pPr>
    </w:p>
    <w:p w14:paraId="6C061B49" w14:textId="77777777" w:rsidR="00B874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You can use the wrap-up questions on the activity guide as a way for students to reflect on their lesson and/or share out and </w:t>
      </w:r>
      <w:proofErr w:type="gramStart"/>
      <w:r>
        <w:rPr>
          <w:rFonts w:ascii="Proxima Nova" w:eastAsia="Proxima Nova" w:hAnsi="Proxima Nova" w:cs="Proxima Nova"/>
          <w:sz w:val="20"/>
          <w:szCs w:val="20"/>
        </w:rPr>
        <w:t>wrap-up</w:t>
      </w:r>
      <w:proofErr w:type="gramEnd"/>
      <w:r>
        <w:rPr>
          <w:rFonts w:ascii="Proxima Nova" w:eastAsia="Proxima Nova" w:hAnsi="Proxima Nova" w:cs="Proxima Nova"/>
          <w:sz w:val="20"/>
          <w:szCs w:val="20"/>
        </w:rPr>
        <w:t xml:space="preserve"> the lesson.</w:t>
      </w:r>
    </w:p>
    <w:p w14:paraId="4151A80B" w14:textId="77777777" w:rsidR="00B874E3" w:rsidRDefault="00B874E3">
      <w:pPr>
        <w:widowControl w:val="0"/>
        <w:spacing w:line="240" w:lineRule="auto"/>
        <w:rPr>
          <w:rFonts w:ascii="Proxima Nova" w:eastAsia="Proxima Nova" w:hAnsi="Proxima Nova" w:cs="Proxima Nova"/>
          <w:sz w:val="20"/>
          <w:szCs w:val="20"/>
        </w:rPr>
      </w:pPr>
    </w:p>
    <w:p w14:paraId="74A896D1" w14:textId="77777777" w:rsidR="00B874E3"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02AED48E" w14:textId="77777777" w:rsidR="00B874E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w:t>
      </w:r>
    </w:p>
    <w:p w14:paraId="081CEC2F" w14:textId="77777777" w:rsidR="00B874E3" w:rsidRDefault="00B874E3">
      <w:pPr>
        <w:widowControl w:val="0"/>
        <w:spacing w:line="240" w:lineRule="auto"/>
        <w:rPr>
          <w:rFonts w:ascii="Proxima Nova" w:eastAsia="Proxima Nova" w:hAnsi="Proxima Nova" w:cs="Proxima Nova"/>
          <w:sz w:val="20"/>
          <w:szCs w:val="20"/>
        </w:rPr>
      </w:pPr>
    </w:p>
    <w:p w14:paraId="589D7B13" w14:textId="77777777" w:rsidR="00B874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2C877AFC" w14:textId="77777777" w:rsidR="00B874E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6485E019" w14:textId="77777777" w:rsidR="00B874E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or group review</w:t>
      </w:r>
    </w:p>
    <w:p w14:paraId="7EF31504" w14:textId="77777777" w:rsidR="00B874E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Activity guide completion</w:t>
      </w:r>
    </w:p>
    <w:p w14:paraId="4E7A36E9" w14:textId="77777777" w:rsidR="00B874E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completion</w:t>
      </w:r>
    </w:p>
    <w:p w14:paraId="4199573F" w14:textId="77777777" w:rsidR="00B874E3" w:rsidRDefault="00B874E3">
      <w:pPr>
        <w:widowControl w:val="0"/>
        <w:spacing w:line="240" w:lineRule="auto"/>
        <w:rPr>
          <w:rFonts w:ascii="Proxima Nova" w:eastAsia="Proxima Nova" w:hAnsi="Proxima Nova" w:cs="Proxima Nova"/>
          <w:sz w:val="20"/>
          <w:szCs w:val="20"/>
        </w:rPr>
      </w:pPr>
    </w:p>
    <w:p w14:paraId="32B4D41E" w14:textId="77777777" w:rsidR="00B874E3" w:rsidRDefault="00B874E3">
      <w:pPr>
        <w:widowControl w:val="0"/>
        <w:spacing w:line="240" w:lineRule="auto"/>
        <w:ind w:left="720"/>
        <w:rPr>
          <w:rFonts w:ascii="Proxima Nova" w:eastAsia="Proxima Nova" w:hAnsi="Proxima Nova" w:cs="Proxima Nova"/>
          <w:sz w:val="20"/>
          <w:szCs w:val="20"/>
        </w:rPr>
      </w:pPr>
    </w:p>
    <w:p w14:paraId="5E3A60A2" w14:textId="77777777" w:rsidR="00B874E3" w:rsidRDefault="00B874E3">
      <w:pPr>
        <w:widowControl w:val="0"/>
        <w:spacing w:line="240" w:lineRule="auto"/>
        <w:rPr>
          <w:rFonts w:ascii="Calibri" w:eastAsia="Calibri" w:hAnsi="Calibri" w:cs="Calibri"/>
        </w:rPr>
      </w:pPr>
    </w:p>
    <w:p w14:paraId="009A099C" w14:textId="77777777" w:rsidR="00B874E3" w:rsidRDefault="00B874E3">
      <w:pPr>
        <w:widowControl w:val="0"/>
        <w:spacing w:line="240" w:lineRule="auto"/>
        <w:rPr>
          <w:rFonts w:ascii="Calibri" w:eastAsia="Calibri" w:hAnsi="Calibri" w:cs="Calibri"/>
        </w:rPr>
      </w:pPr>
    </w:p>
    <w:p w14:paraId="306F6896" w14:textId="77777777" w:rsidR="00B874E3" w:rsidRDefault="00B874E3">
      <w:pPr>
        <w:widowControl w:val="0"/>
        <w:spacing w:line="240" w:lineRule="auto"/>
        <w:rPr>
          <w:rFonts w:ascii="Proxima Nova" w:eastAsia="Proxima Nova" w:hAnsi="Proxima Nova" w:cs="Proxima Nova"/>
          <w:sz w:val="20"/>
          <w:szCs w:val="20"/>
        </w:rPr>
      </w:pPr>
    </w:p>
    <w:sectPr w:rsidR="00B874E3">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088D6" w14:textId="77777777" w:rsidR="004036DF" w:rsidRDefault="004036DF">
      <w:pPr>
        <w:spacing w:line="240" w:lineRule="auto"/>
      </w:pPr>
      <w:r>
        <w:separator/>
      </w:r>
    </w:p>
  </w:endnote>
  <w:endnote w:type="continuationSeparator" w:id="0">
    <w:p w14:paraId="11592D99" w14:textId="77777777" w:rsidR="004036DF" w:rsidRDefault="004036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3A1395A5-5379-4C26-9E9E-2E023A454AD8}"/>
    <w:embedBold r:id="rId2" w:fontKey="{7C90D6D1-B78F-442F-A360-1E4565728FFC}"/>
  </w:font>
  <w:font w:name="Proxima Nova">
    <w:charset w:val="00"/>
    <w:family w:val="auto"/>
    <w:pitch w:val="default"/>
    <w:embedRegular r:id="rId3" w:fontKey="{7BB7F787-0F4B-4683-88DD-AA9603E4CB2F}"/>
    <w:embedBold r:id="rId4" w:fontKey="{13E6FFF2-98EB-4679-95F8-2D9EF22A42E0}"/>
  </w:font>
  <w:font w:name="Calibri">
    <w:panose1 w:val="020F0502020204030204"/>
    <w:charset w:val="00"/>
    <w:family w:val="swiss"/>
    <w:pitch w:val="variable"/>
    <w:sig w:usb0="E4002EFF" w:usb1="C200247B" w:usb2="00000009" w:usb3="00000000" w:csb0="000001FF" w:csb1="00000000"/>
    <w:embedRegular r:id="rId5" w:fontKey="{87EF08C4-BBE0-48A0-B9C2-C7C5F371A981}"/>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EE2CA107-3E8A-4C75-A48B-14FE829E70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706B4" w14:textId="77777777" w:rsidR="004036DF" w:rsidRDefault="004036DF">
      <w:pPr>
        <w:spacing w:line="240" w:lineRule="auto"/>
      </w:pPr>
      <w:r>
        <w:separator/>
      </w:r>
    </w:p>
  </w:footnote>
  <w:footnote w:type="continuationSeparator" w:id="0">
    <w:p w14:paraId="7E25BC88" w14:textId="77777777" w:rsidR="004036DF" w:rsidRDefault="004036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7D66" w14:textId="77777777" w:rsidR="00B874E3" w:rsidRDefault="00000000">
    <w:pPr>
      <w:jc w:val="center"/>
    </w:pPr>
    <w:r>
      <w:rPr>
        <w:noProof/>
      </w:rPr>
      <w:drawing>
        <wp:inline distT="114300" distB="114300" distL="114300" distR="114300" wp14:anchorId="243ECC2E" wp14:editId="182BCE44">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A52"/>
    <w:multiLevelType w:val="multilevel"/>
    <w:tmpl w:val="14B26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F6492"/>
    <w:multiLevelType w:val="multilevel"/>
    <w:tmpl w:val="13A2A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847B8D"/>
    <w:multiLevelType w:val="multilevel"/>
    <w:tmpl w:val="6A06E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3C734B"/>
    <w:multiLevelType w:val="multilevel"/>
    <w:tmpl w:val="C2FA9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285C00"/>
    <w:multiLevelType w:val="multilevel"/>
    <w:tmpl w:val="82BA8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E2489F"/>
    <w:multiLevelType w:val="multilevel"/>
    <w:tmpl w:val="6590A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B845F5"/>
    <w:multiLevelType w:val="multilevel"/>
    <w:tmpl w:val="37869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BE6600"/>
    <w:multiLevelType w:val="multilevel"/>
    <w:tmpl w:val="96F4A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F20199"/>
    <w:multiLevelType w:val="multilevel"/>
    <w:tmpl w:val="07245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9753980">
    <w:abstractNumId w:val="2"/>
  </w:num>
  <w:num w:numId="2" w16cid:durableId="909509279">
    <w:abstractNumId w:val="1"/>
  </w:num>
  <w:num w:numId="3" w16cid:durableId="57285386">
    <w:abstractNumId w:val="3"/>
  </w:num>
  <w:num w:numId="4" w16cid:durableId="1321811964">
    <w:abstractNumId w:val="5"/>
  </w:num>
  <w:num w:numId="5" w16cid:durableId="1857426925">
    <w:abstractNumId w:val="7"/>
  </w:num>
  <w:num w:numId="6" w16cid:durableId="250747349">
    <w:abstractNumId w:val="8"/>
  </w:num>
  <w:num w:numId="7" w16cid:durableId="1493447779">
    <w:abstractNumId w:val="6"/>
  </w:num>
  <w:num w:numId="8" w16cid:durableId="771166652">
    <w:abstractNumId w:val="4"/>
  </w:num>
  <w:num w:numId="9" w16cid:durableId="1170873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4E3"/>
    <w:rsid w:val="001C0C44"/>
    <w:rsid w:val="004036DF"/>
    <w:rsid w:val="00853265"/>
    <w:rsid w:val="00B87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46883"/>
  <w15:docId w15:val="{DC7F94A0-9FCF-4DD4-ADBE-05383F5ED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835</Words>
  <Characters>4763</Characters>
  <Application>Microsoft Office Word</Application>
  <DocSecurity>0</DocSecurity>
  <Lines>39</Lines>
  <Paragraphs>11</Paragraphs>
  <ScaleCrop>false</ScaleCrop>
  <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2025-05-08T02:27:00Z</dcterms:created>
  <dcterms:modified xsi:type="dcterms:W3CDTF">2025-05-08T02:27:00Z</dcterms:modified>
</cp:coreProperties>
</file>